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DBCD" w14:textId="749F0364" w:rsidR="005121BD" w:rsidRDefault="005121BD" w:rsidP="005121BD">
      <w:pPr>
        <w:jc w:val="center"/>
        <w:rPr>
          <w:b/>
          <w:bCs/>
          <w:sz w:val="32"/>
          <w:szCs w:val="32"/>
        </w:rPr>
      </w:pPr>
      <w:r w:rsidRPr="005121BD">
        <w:rPr>
          <w:b/>
          <w:bCs/>
          <w:noProof/>
          <w:sz w:val="32"/>
          <w:szCs w:val="32"/>
        </w:rPr>
        <w:drawing>
          <wp:inline distT="0" distB="0" distL="0" distR="0" wp14:anchorId="330A374B" wp14:editId="6C55AA2F">
            <wp:extent cx="4625340" cy="678180"/>
            <wp:effectExtent l="0" t="0" r="3810" b="0"/>
            <wp:docPr id="377824887" name="Immagine 1" descr="Immagine che contiene testo, Carattere, scherma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24887" name="Immagine 1" descr="Immagine che contiene testo, Carattere, schermata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5ABC" w14:textId="77777777" w:rsidR="005121BD" w:rsidRDefault="005121BD" w:rsidP="00BF43F7">
      <w:pPr>
        <w:jc w:val="center"/>
        <w:rPr>
          <w:b/>
          <w:bCs/>
          <w:sz w:val="32"/>
          <w:szCs w:val="32"/>
        </w:rPr>
      </w:pPr>
    </w:p>
    <w:p w14:paraId="441F7100" w14:textId="520A189F" w:rsidR="004D71A9" w:rsidRPr="00BF43F7" w:rsidRDefault="00497C10" w:rsidP="00BF43F7">
      <w:pPr>
        <w:jc w:val="center"/>
        <w:rPr>
          <w:b/>
          <w:bCs/>
          <w:sz w:val="32"/>
          <w:szCs w:val="32"/>
        </w:rPr>
      </w:pPr>
      <w:r w:rsidRPr="00BF43F7">
        <w:rPr>
          <w:b/>
          <w:bCs/>
          <w:sz w:val="32"/>
          <w:szCs w:val="32"/>
        </w:rPr>
        <w:t>NOVITÁ IN MATERIA DI FAMILIARI A CARICO</w:t>
      </w:r>
    </w:p>
    <w:p w14:paraId="2F74B498" w14:textId="014584D6" w:rsidR="00497C10" w:rsidRDefault="00497C10"/>
    <w:p w14:paraId="1D672D11" w14:textId="7461F089" w:rsidR="00497C10" w:rsidRDefault="00497C10" w:rsidP="00BF43F7">
      <w:pPr>
        <w:jc w:val="both"/>
      </w:pPr>
      <w:r>
        <w:t xml:space="preserve">Con decorrenza </w:t>
      </w:r>
      <w:r w:rsidRPr="00BF43F7">
        <w:rPr>
          <w:b/>
          <w:bCs/>
          <w:u w:val="single"/>
        </w:rPr>
        <w:t>1.01.2025</w:t>
      </w:r>
      <w:r>
        <w:t xml:space="preserve"> trovano effetto le seguenti </w:t>
      </w:r>
      <w:proofErr w:type="spellStart"/>
      <w:r>
        <w:t>novitá</w:t>
      </w:r>
      <w:proofErr w:type="spellEnd"/>
      <w:r>
        <w:t xml:space="preserve"> in materia di </w:t>
      </w:r>
      <w:r w:rsidRPr="00BF43F7">
        <w:rPr>
          <w:b/>
          <w:bCs/>
        </w:rPr>
        <w:t>familiari a carico</w:t>
      </w:r>
      <w:r>
        <w:t>:</w:t>
      </w:r>
    </w:p>
    <w:p w14:paraId="08958CB9" w14:textId="57FDAD03" w:rsidR="00497C10" w:rsidRDefault="00497C10" w:rsidP="00BF43F7">
      <w:pPr>
        <w:pStyle w:val="Paragrafoelenco"/>
        <w:numPr>
          <w:ilvl w:val="0"/>
          <w:numId w:val="1"/>
        </w:numPr>
        <w:jc w:val="both"/>
      </w:pPr>
      <w:r>
        <w:t xml:space="preserve">vengono abolite le detrazioni IRPEF per i figli a carico con </w:t>
      </w:r>
      <w:proofErr w:type="spellStart"/>
      <w:r>
        <w:t>piú</w:t>
      </w:r>
      <w:proofErr w:type="spellEnd"/>
      <w:r>
        <w:t xml:space="preserve"> di 30 anni di </w:t>
      </w:r>
      <w:proofErr w:type="spellStart"/>
      <w:r>
        <w:t>etá</w:t>
      </w:r>
      <w:proofErr w:type="spellEnd"/>
      <w:r>
        <w:t xml:space="preserve"> (non disabili) erogate dal datore di lavoro in busta paga. Non spettano le detrazioni IRPEF per i figli a carico con meno di 21 anni di </w:t>
      </w:r>
      <w:proofErr w:type="spellStart"/>
      <w:r>
        <w:t>etá</w:t>
      </w:r>
      <w:proofErr w:type="spellEnd"/>
      <w:r>
        <w:t>, perché sostituite con “assegno unico” erogato direttamente dall’INPS. Ricapitolando, il datore di lavoro eroga le detrazioni per i figli a carico (non disabili) in busta paga solamente se tra i 21 ed i 30 anni d’</w:t>
      </w:r>
      <w:proofErr w:type="spellStart"/>
      <w:r>
        <w:t>etá</w:t>
      </w:r>
      <w:proofErr w:type="spellEnd"/>
      <w:r>
        <w:t>.</w:t>
      </w:r>
    </w:p>
    <w:p w14:paraId="7643029A" w14:textId="520DB1BA" w:rsidR="00497C10" w:rsidRDefault="00497C10" w:rsidP="00BF43F7">
      <w:pPr>
        <w:pStyle w:val="Paragrafoelenco"/>
        <w:numPr>
          <w:ilvl w:val="0"/>
          <w:numId w:val="1"/>
        </w:numPr>
        <w:jc w:val="both"/>
      </w:pPr>
      <w:r>
        <w:t xml:space="preserve">Le detrazioni per “altri familiari a carico” vengono mantenute solamente per gli “ascendenti (genitori/nonni)” </w:t>
      </w:r>
      <w:r w:rsidRPr="00BF43F7">
        <w:rPr>
          <w:b/>
          <w:bCs/>
        </w:rPr>
        <w:t>conviventi con il contribuente</w:t>
      </w:r>
      <w:r>
        <w:t>. Vengono abolite le detrazioni IRPEF in relazione agli altri familiari “non ascendenti (fratelli/sorelle – generi/nuore – suocero/suocera)”</w:t>
      </w:r>
      <w:r w:rsidR="00BF43F7">
        <w:t>.</w:t>
      </w:r>
    </w:p>
    <w:p w14:paraId="49679602" w14:textId="3E55976D" w:rsidR="00BF43F7" w:rsidRDefault="00BF43F7" w:rsidP="00BF43F7">
      <w:pPr>
        <w:pStyle w:val="Paragrafoelenco"/>
        <w:numPr>
          <w:ilvl w:val="0"/>
          <w:numId w:val="1"/>
        </w:numPr>
        <w:jc w:val="both"/>
      </w:pPr>
      <w:r>
        <w:t>Le detrazioni IRPEF per familiari fiscalmente a carico di contribuenti fiscalmente residenti in Italia ma che non sono cittadini italiani o comunitari (comprese anche Norvegia – Islanda – Lichtenstein) sono abolite in relazione ai familiari residenti all’estero.</w:t>
      </w:r>
    </w:p>
    <w:p w14:paraId="64571992" w14:textId="3FFF459C" w:rsidR="00BF43F7" w:rsidRPr="00AC28A6" w:rsidRDefault="00BF43F7" w:rsidP="00BF43F7">
      <w:pPr>
        <w:jc w:val="both"/>
        <w:rPr>
          <w:lang w:val="de-DE"/>
        </w:rPr>
      </w:pPr>
      <w:r w:rsidRPr="00BF43F7">
        <w:rPr>
          <w:b/>
          <w:bCs/>
          <w:u w:val="single"/>
        </w:rPr>
        <w:t>È onere del contribuente</w:t>
      </w:r>
      <w:r>
        <w:t xml:space="preserve"> comunicare tempestivamente al datore di lavoro (sostituto d’imposta) i dati dei familiari per i quali non spettano </w:t>
      </w:r>
      <w:proofErr w:type="spellStart"/>
      <w:r>
        <w:t>piú</w:t>
      </w:r>
      <w:proofErr w:type="spellEnd"/>
      <w:r>
        <w:t xml:space="preserve"> le detrazioni d’imposta. </w:t>
      </w:r>
      <w:proofErr w:type="spellStart"/>
      <w:r w:rsidRPr="00AC28A6">
        <w:rPr>
          <w:lang w:val="de-DE"/>
        </w:rPr>
        <w:t>L’omissione</w:t>
      </w:r>
      <w:proofErr w:type="spellEnd"/>
      <w:r w:rsidRPr="00AC28A6">
        <w:rPr>
          <w:lang w:val="de-DE"/>
        </w:rPr>
        <w:t xml:space="preserve"> di </w:t>
      </w:r>
      <w:proofErr w:type="spellStart"/>
      <w:r w:rsidRPr="00AC28A6">
        <w:rPr>
          <w:lang w:val="de-DE"/>
        </w:rPr>
        <w:t>tale</w:t>
      </w:r>
      <w:proofErr w:type="spellEnd"/>
      <w:r w:rsidRPr="00AC28A6">
        <w:rPr>
          <w:lang w:val="de-DE"/>
        </w:rPr>
        <w:t xml:space="preserve"> </w:t>
      </w:r>
      <w:proofErr w:type="spellStart"/>
      <w:r w:rsidRPr="00AC28A6">
        <w:rPr>
          <w:lang w:val="de-DE"/>
        </w:rPr>
        <w:t>comunicazione</w:t>
      </w:r>
      <w:proofErr w:type="spellEnd"/>
      <w:r w:rsidRPr="00AC28A6">
        <w:rPr>
          <w:lang w:val="de-DE"/>
        </w:rPr>
        <w:t xml:space="preserve"> </w:t>
      </w:r>
      <w:proofErr w:type="spellStart"/>
      <w:r w:rsidRPr="00AC28A6">
        <w:rPr>
          <w:lang w:val="de-DE"/>
        </w:rPr>
        <w:t>prevede</w:t>
      </w:r>
      <w:proofErr w:type="spellEnd"/>
      <w:r w:rsidRPr="00AC28A6">
        <w:rPr>
          <w:lang w:val="de-DE"/>
        </w:rPr>
        <w:t xml:space="preserve"> </w:t>
      </w:r>
      <w:proofErr w:type="spellStart"/>
      <w:r w:rsidRPr="00AC28A6">
        <w:rPr>
          <w:lang w:val="de-DE"/>
        </w:rPr>
        <w:t>una</w:t>
      </w:r>
      <w:proofErr w:type="spellEnd"/>
      <w:r w:rsidRPr="00AC28A6">
        <w:rPr>
          <w:lang w:val="de-DE"/>
        </w:rPr>
        <w:t xml:space="preserve"> </w:t>
      </w:r>
      <w:proofErr w:type="spellStart"/>
      <w:r w:rsidRPr="00AC28A6">
        <w:rPr>
          <w:lang w:val="de-DE"/>
        </w:rPr>
        <w:t>sanzione</w:t>
      </w:r>
      <w:proofErr w:type="spellEnd"/>
      <w:r w:rsidRPr="00AC28A6">
        <w:rPr>
          <w:lang w:val="de-DE"/>
        </w:rPr>
        <w:t xml:space="preserve"> da 250 a 2.000 €.</w:t>
      </w:r>
    </w:p>
    <w:p w14:paraId="1931EEDB" w14:textId="77777777" w:rsidR="00761D57" w:rsidRPr="00AC28A6" w:rsidRDefault="00761D57" w:rsidP="00761D57">
      <w:pPr>
        <w:jc w:val="center"/>
        <w:rPr>
          <w:b/>
          <w:bCs/>
          <w:sz w:val="32"/>
          <w:szCs w:val="32"/>
          <w:lang w:val="de-DE"/>
        </w:rPr>
      </w:pPr>
    </w:p>
    <w:p w14:paraId="2ACA4FED" w14:textId="148BC3D0" w:rsidR="00761D57" w:rsidRPr="005025FA" w:rsidRDefault="00761D57" w:rsidP="005121BD">
      <w:pPr>
        <w:jc w:val="center"/>
        <w:rPr>
          <w:lang w:val="de-DE"/>
        </w:rPr>
      </w:pPr>
      <w:r w:rsidRPr="005025FA">
        <w:rPr>
          <w:b/>
          <w:bCs/>
          <w:sz w:val="32"/>
          <w:szCs w:val="32"/>
          <w:lang w:val="de-DE"/>
        </w:rPr>
        <w:t>NEU</w:t>
      </w:r>
      <w:r w:rsidR="00CC5E7D" w:rsidRPr="005025FA">
        <w:rPr>
          <w:b/>
          <w:bCs/>
          <w:sz w:val="32"/>
          <w:szCs w:val="32"/>
          <w:lang w:val="de-DE"/>
        </w:rPr>
        <w:t xml:space="preserve">HEITEN IN BEZUG AUF </w:t>
      </w:r>
      <w:r w:rsidR="00AC28A6" w:rsidRPr="005025FA">
        <w:rPr>
          <w:b/>
          <w:bCs/>
          <w:sz w:val="32"/>
          <w:szCs w:val="32"/>
          <w:lang w:val="de-DE"/>
        </w:rPr>
        <w:t>STEUERLICH</w:t>
      </w:r>
      <w:r w:rsidR="00AC28A6">
        <w:rPr>
          <w:b/>
          <w:bCs/>
          <w:sz w:val="32"/>
          <w:szCs w:val="32"/>
          <w:lang w:val="de-DE"/>
        </w:rPr>
        <w:t xml:space="preserve"> ZU LASTE</w:t>
      </w:r>
      <w:r w:rsidR="00AC28A6" w:rsidRPr="005025FA">
        <w:rPr>
          <w:b/>
          <w:bCs/>
          <w:sz w:val="32"/>
          <w:szCs w:val="32"/>
          <w:lang w:val="de-DE"/>
        </w:rPr>
        <w:t>N</w:t>
      </w:r>
      <w:r w:rsidR="00AC28A6">
        <w:rPr>
          <w:b/>
          <w:bCs/>
          <w:sz w:val="32"/>
          <w:szCs w:val="32"/>
          <w:lang w:val="de-DE"/>
        </w:rPr>
        <w:t xml:space="preserve"> LEBENDE</w:t>
      </w:r>
      <w:r w:rsidR="00AC28A6" w:rsidRPr="005025FA">
        <w:rPr>
          <w:b/>
          <w:bCs/>
          <w:sz w:val="32"/>
          <w:szCs w:val="32"/>
          <w:lang w:val="de-DE"/>
        </w:rPr>
        <w:t xml:space="preserve"> </w:t>
      </w:r>
      <w:r w:rsidR="00CC5E7D" w:rsidRPr="005025FA">
        <w:rPr>
          <w:b/>
          <w:bCs/>
          <w:sz w:val="32"/>
          <w:szCs w:val="32"/>
          <w:lang w:val="de-DE"/>
        </w:rPr>
        <w:t xml:space="preserve">FAMILIENANGEHÖRIGE </w:t>
      </w:r>
    </w:p>
    <w:p w14:paraId="0C829DFB" w14:textId="23BB2A24" w:rsidR="00761D57" w:rsidRPr="009C44ED" w:rsidRDefault="009C44ED" w:rsidP="00761D57">
      <w:pPr>
        <w:jc w:val="both"/>
        <w:rPr>
          <w:lang w:val="de-DE"/>
        </w:rPr>
      </w:pPr>
      <w:r w:rsidRPr="009C44ED">
        <w:rPr>
          <w:lang w:val="de-DE"/>
        </w:rPr>
        <w:t xml:space="preserve">Mit </w:t>
      </w:r>
      <w:r>
        <w:rPr>
          <w:lang w:val="de-DE"/>
        </w:rPr>
        <w:t>Datum 0</w:t>
      </w:r>
      <w:r w:rsidRPr="009C44ED">
        <w:rPr>
          <w:lang w:val="de-DE"/>
        </w:rPr>
        <w:t>1.01.2025</w:t>
      </w:r>
      <w:r>
        <w:rPr>
          <w:lang w:val="de-DE"/>
        </w:rPr>
        <w:t xml:space="preserve"> </w:t>
      </w:r>
      <w:r w:rsidRPr="009C44ED">
        <w:rPr>
          <w:lang w:val="de-DE"/>
        </w:rPr>
        <w:t>treten</w:t>
      </w:r>
      <w:r w:rsidR="00F00CC2">
        <w:rPr>
          <w:lang w:val="de-DE"/>
        </w:rPr>
        <w:t xml:space="preserve"> </w:t>
      </w:r>
      <w:r w:rsidRPr="009C44ED">
        <w:rPr>
          <w:lang w:val="de-DE"/>
        </w:rPr>
        <w:t xml:space="preserve">folgende neue Bestimmungen für </w:t>
      </w:r>
      <w:r w:rsidR="001665D4">
        <w:rPr>
          <w:lang w:val="de-DE"/>
        </w:rPr>
        <w:t xml:space="preserve">zu Lasten lebende Familienangehörige </w:t>
      </w:r>
      <w:r w:rsidR="00F00CC2">
        <w:rPr>
          <w:lang w:val="de-DE"/>
        </w:rPr>
        <w:t>in Kraft</w:t>
      </w:r>
      <w:r w:rsidR="00761D57" w:rsidRPr="009C44ED">
        <w:rPr>
          <w:lang w:val="de-DE"/>
        </w:rPr>
        <w:t>:</w:t>
      </w:r>
    </w:p>
    <w:p w14:paraId="3807D75D" w14:textId="7EE66E12" w:rsidR="00C23A6A" w:rsidRPr="00AB6632" w:rsidRDefault="00C23A6A" w:rsidP="00C23A6A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 w:rsidRPr="00AB6632">
        <w:rPr>
          <w:lang w:val="de-DE"/>
        </w:rPr>
        <w:t xml:space="preserve">die </w:t>
      </w:r>
      <w:r w:rsidR="00B9146D" w:rsidRPr="00AB6632">
        <w:rPr>
          <w:lang w:val="de-DE"/>
        </w:rPr>
        <w:t xml:space="preserve">Steuerabzüge der </w:t>
      </w:r>
      <w:r w:rsidR="00AF7C83">
        <w:rPr>
          <w:lang w:val="de-DE"/>
        </w:rPr>
        <w:t xml:space="preserve">lokalen Einkommensteuer </w:t>
      </w:r>
      <w:r w:rsidR="00B9146D" w:rsidRPr="00AB6632">
        <w:rPr>
          <w:lang w:val="de-DE"/>
        </w:rPr>
        <w:t>IRPEF werde</w:t>
      </w:r>
      <w:r w:rsidRPr="00AB6632">
        <w:rPr>
          <w:lang w:val="de-DE"/>
        </w:rPr>
        <w:t>n für unterhaltsberechtigte Kinder über 30 Jahre (</w:t>
      </w:r>
      <w:r w:rsidR="00E32E08" w:rsidRPr="00AB6632">
        <w:rPr>
          <w:lang w:val="de-DE"/>
        </w:rPr>
        <w:t>ohne</w:t>
      </w:r>
      <w:r w:rsidRPr="00AB6632">
        <w:rPr>
          <w:lang w:val="de-DE"/>
        </w:rPr>
        <w:t xml:space="preserve"> </w:t>
      </w:r>
      <w:r w:rsidR="00E32E08" w:rsidRPr="00AB6632">
        <w:rPr>
          <w:lang w:val="de-DE"/>
        </w:rPr>
        <w:t>B</w:t>
      </w:r>
      <w:r w:rsidRPr="00AB6632">
        <w:rPr>
          <w:lang w:val="de-DE"/>
        </w:rPr>
        <w:t>ehinder</w:t>
      </w:r>
      <w:r w:rsidR="00E32E08" w:rsidRPr="00AB6632">
        <w:rPr>
          <w:lang w:val="de-DE"/>
        </w:rPr>
        <w:t>ung</w:t>
      </w:r>
      <w:r w:rsidRPr="00AB6632">
        <w:rPr>
          <w:lang w:val="de-DE"/>
        </w:rPr>
        <w:t>)</w:t>
      </w:r>
      <w:r w:rsidR="00566184" w:rsidRPr="00AB6632">
        <w:rPr>
          <w:lang w:val="de-DE"/>
        </w:rPr>
        <w:t xml:space="preserve"> abgeschafft</w:t>
      </w:r>
      <w:r w:rsidRPr="00AB6632">
        <w:rPr>
          <w:lang w:val="de-DE"/>
        </w:rPr>
        <w:t>, die vom</w:t>
      </w:r>
      <w:r w:rsidR="003A51F1" w:rsidRPr="00AB6632">
        <w:rPr>
          <w:lang w:val="de-DE"/>
        </w:rPr>
        <w:t xml:space="preserve"> </w:t>
      </w:r>
      <w:r w:rsidRPr="00AB6632">
        <w:rPr>
          <w:lang w:val="de-DE"/>
        </w:rPr>
        <w:t xml:space="preserve">Arbeitgeber </w:t>
      </w:r>
      <w:r w:rsidR="00B927C0" w:rsidRPr="00AB6632">
        <w:rPr>
          <w:lang w:val="de-DE"/>
        </w:rPr>
        <w:t xml:space="preserve">bisher </w:t>
      </w:r>
      <w:r w:rsidR="003A51F1" w:rsidRPr="00AB6632">
        <w:rPr>
          <w:lang w:val="de-DE"/>
        </w:rPr>
        <w:t>üb</w:t>
      </w:r>
      <w:r w:rsidR="00B927C0" w:rsidRPr="00AB6632">
        <w:rPr>
          <w:lang w:val="de-DE"/>
        </w:rPr>
        <w:t xml:space="preserve">er </w:t>
      </w:r>
      <w:r w:rsidRPr="00AB6632">
        <w:rPr>
          <w:lang w:val="de-DE"/>
        </w:rPr>
        <w:t>d</w:t>
      </w:r>
      <w:r w:rsidR="00B927C0" w:rsidRPr="00AB6632">
        <w:rPr>
          <w:lang w:val="de-DE"/>
        </w:rPr>
        <w:t>as</w:t>
      </w:r>
      <w:r w:rsidRPr="00AB6632">
        <w:rPr>
          <w:lang w:val="de-DE"/>
        </w:rPr>
        <w:t xml:space="preserve"> </w:t>
      </w:r>
      <w:r w:rsidR="00B927C0" w:rsidRPr="00AB6632">
        <w:rPr>
          <w:lang w:val="de-DE"/>
        </w:rPr>
        <w:t>Gehalt ausbezahlt wurden</w:t>
      </w:r>
      <w:r w:rsidRPr="00AB6632">
        <w:rPr>
          <w:lang w:val="de-DE"/>
        </w:rPr>
        <w:t>.</w:t>
      </w:r>
      <w:r w:rsidR="0014230A" w:rsidRPr="00AB6632">
        <w:rPr>
          <w:lang w:val="de-DE"/>
        </w:rPr>
        <w:t xml:space="preserve"> </w:t>
      </w:r>
      <w:r w:rsidR="00276C5B" w:rsidRPr="00AB6632">
        <w:rPr>
          <w:lang w:val="de-DE"/>
        </w:rPr>
        <w:t>Auch d</w:t>
      </w:r>
      <w:r w:rsidR="0014230A" w:rsidRPr="00AB6632">
        <w:rPr>
          <w:lang w:val="de-DE"/>
        </w:rPr>
        <w:t xml:space="preserve">ie </w:t>
      </w:r>
      <w:r w:rsidRPr="00AB6632">
        <w:rPr>
          <w:lang w:val="de-DE"/>
        </w:rPr>
        <w:t>IRPEF-Abzüge für unterhaltsberechtigte Kinder unter 21 Jahren</w:t>
      </w:r>
      <w:r w:rsidR="00276C5B" w:rsidRPr="00AB6632">
        <w:rPr>
          <w:lang w:val="de-DE"/>
        </w:rPr>
        <w:t xml:space="preserve"> werden ebenfalls nicht mehr vom Arbeitgeber über das Gehalt ausbezahlt</w:t>
      </w:r>
      <w:r w:rsidRPr="00AB6632">
        <w:rPr>
          <w:lang w:val="de-DE"/>
        </w:rPr>
        <w:t>, da sie durch eine „einmalige Zulage</w:t>
      </w:r>
      <w:r w:rsidR="00FF4B68" w:rsidRPr="00AB6632">
        <w:rPr>
          <w:lang w:val="de-DE"/>
        </w:rPr>
        <w:t xml:space="preserve">- </w:t>
      </w:r>
      <w:proofErr w:type="spellStart"/>
      <w:r w:rsidR="00FF4B68" w:rsidRPr="00AB6632">
        <w:rPr>
          <w:lang w:val="de-DE"/>
        </w:rPr>
        <w:t>assegno</w:t>
      </w:r>
      <w:proofErr w:type="spellEnd"/>
      <w:r w:rsidR="00FF4B68" w:rsidRPr="00AB6632">
        <w:rPr>
          <w:lang w:val="de-DE"/>
        </w:rPr>
        <w:t xml:space="preserve"> </w:t>
      </w:r>
      <w:proofErr w:type="spellStart"/>
      <w:r w:rsidR="00FF4B68" w:rsidRPr="00AB6632">
        <w:rPr>
          <w:lang w:val="de-DE"/>
        </w:rPr>
        <w:t>unico</w:t>
      </w:r>
      <w:proofErr w:type="spellEnd"/>
      <w:r w:rsidRPr="00AB6632">
        <w:rPr>
          <w:lang w:val="de-DE"/>
        </w:rPr>
        <w:t>“ ersetzt w</w:t>
      </w:r>
      <w:r w:rsidR="003F263D">
        <w:rPr>
          <w:lang w:val="de-DE"/>
        </w:rPr>
        <w:t>u</w:t>
      </w:r>
      <w:r w:rsidRPr="00AB6632">
        <w:rPr>
          <w:lang w:val="de-DE"/>
        </w:rPr>
        <w:t>rden</w:t>
      </w:r>
      <w:r w:rsidR="00FF4B68" w:rsidRPr="00AB6632">
        <w:rPr>
          <w:lang w:val="de-DE"/>
        </w:rPr>
        <w:t xml:space="preserve">, </w:t>
      </w:r>
      <w:r w:rsidRPr="00AB6632">
        <w:rPr>
          <w:lang w:val="de-DE"/>
        </w:rPr>
        <w:t>die direkt vo</w:t>
      </w:r>
      <w:r w:rsidR="00FF4B68" w:rsidRPr="00AB6632">
        <w:rPr>
          <w:lang w:val="de-DE"/>
        </w:rPr>
        <w:t xml:space="preserve">n </w:t>
      </w:r>
      <w:proofErr w:type="gramStart"/>
      <w:r w:rsidR="00FF4B68" w:rsidRPr="00AB6632">
        <w:rPr>
          <w:lang w:val="de-DE"/>
        </w:rPr>
        <w:t xml:space="preserve">der </w:t>
      </w:r>
      <w:r w:rsidRPr="00AB6632">
        <w:rPr>
          <w:lang w:val="de-DE"/>
        </w:rPr>
        <w:t xml:space="preserve"> INPS</w:t>
      </w:r>
      <w:proofErr w:type="gramEnd"/>
      <w:r w:rsidRPr="00AB6632">
        <w:rPr>
          <w:lang w:val="de-DE"/>
        </w:rPr>
        <w:t xml:space="preserve"> </w:t>
      </w:r>
      <w:r w:rsidR="00FF4B68" w:rsidRPr="00AB6632">
        <w:rPr>
          <w:lang w:val="de-DE"/>
        </w:rPr>
        <w:t>ausbe</w:t>
      </w:r>
      <w:r w:rsidRPr="00AB6632">
        <w:rPr>
          <w:lang w:val="de-DE"/>
        </w:rPr>
        <w:t>zahlt w</w:t>
      </w:r>
      <w:r w:rsidR="00FF4B68" w:rsidRPr="00AB6632">
        <w:rPr>
          <w:lang w:val="de-DE"/>
        </w:rPr>
        <w:t>e</w:t>
      </w:r>
      <w:r w:rsidRPr="00AB6632">
        <w:rPr>
          <w:lang w:val="de-DE"/>
        </w:rPr>
        <w:t>rd</w:t>
      </w:r>
      <w:r w:rsidR="00FF4B68" w:rsidRPr="00AB6632">
        <w:rPr>
          <w:lang w:val="de-DE"/>
        </w:rPr>
        <w:t>en</w:t>
      </w:r>
      <w:r w:rsidRPr="00AB6632">
        <w:rPr>
          <w:lang w:val="de-DE"/>
        </w:rPr>
        <w:t>. Zusammenfassend lässt sich sagen, dass der Arbeitgeber die</w:t>
      </w:r>
      <w:r w:rsidR="00E43205" w:rsidRPr="00AB6632">
        <w:rPr>
          <w:lang w:val="de-DE"/>
        </w:rPr>
        <w:t xml:space="preserve"> </w:t>
      </w:r>
      <w:r w:rsidRPr="00AB6632">
        <w:rPr>
          <w:lang w:val="de-DE"/>
        </w:rPr>
        <w:t xml:space="preserve">Abzüge für unterhaltsberechtigte Kinder </w:t>
      </w:r>
      <w:r w:rsidR="003F263D" w:rsidRPr="00AB6632">
        <w:rPr>
          <w:lang w:val="de-DE"/>
        </w:rPr>
        <w:t xml:space="preserve">(ohne Behinderung) </w:t>
      </w:r>
      <w:r w:rsidRPr="00AB6632">
        <w:rPr>
          <w:lang w:val="de-DE"/>
        </w:rPr>
        <w:t xml:space="preserve">nur dann </w:t>
      </w:r>
      <w:r w:rsidR="00AB6632" w:rsidRPr="00AB6632">
        <w:rPr>
          <w:lang w:val="de-DE"/>
        </w:rPr>
        <w:t>über das Gehalt ausbezahlt</w:t>
      </w:r>
      <w:r w:rsidRPr="00AB6632">
        <w:rPr>
          <w:lang w:val="de-DE"/>
        </w:rPr>
        <w:t>, wenn sie zwischen</w:t>
      </w:r>
      <w:r w:rsidR="00AB6632">
        <w:rPr>
          <w:lang w:val="de-DE"/>
        </w:rPr>
        <w:t xml:space="preserve"> </w:t>
      </w:r>
      <w:r w:rsidRPr="00AB6632">
        <w:rPr>
          <w:lang w:val="de-DE"/>
        </w:rPr>
        <w:t>21 und 30 Jahre alt sind.</w:t>
      </w:r>
    </w:p>
    <w:p w14:paraId="5E1AAF90" w14:textId="77777777" w:rsidR="00BB16BA" w:rsidRDefault="00A14DE1" w:rsidP="00761D57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 w:rsidRPr="00BB16BA">
        <w:rPr>
          <w:lang w:val="de-DE"/>
        </w:rPr>
        <w:t xml:space="preserve">Die Abzüge für „andere unterhaltsberechtigte Familienangehörige“ werden nur für „Verwandte in aufsteigender Linie (Eltern/Großeltern)“, </w:t>
      </w:r>
      <w:r w:rsidRPr="002856C2">
        <w:rPr>
          <w:b/>
          <w:bCs/>
          <w:lang w:val="de-DE"/>
        </w:rPr>
        <w:t>die mit dem Steuerpflichtigen zusammenleben, beibehalten</w:t>
      </w:r>
      <w:r w:rsidRPr="00BB16BA">
        <w:rPr>
          <w:lang w:val="de-DE"/>
        </w:rPr>
        <w:t>. Die IRPEF-Abzüge für „andere Familienangehörige“, die „nicht in aufsteigender Linie (Brüder/Schwestern - Schwiegersöhne/Großeltern - Schwiegervater/Schwiegermutter)“ leben, werden abgeschafft.</w:t>
      </w:r>
    </w:p>
    <w:p w14:paraId="2A0E4C16" w14:textId="58F61C54" w:rsidR="008557FA" w:rsidRDefault="00BB16BA" w:rsidP="008557FA">
      <w:pPr>
        <w:pStyle w:val="Paragrafoelenco"/>
        <w:numPr>
          <w:ilvl w:val="0"/>
          <w:numId w:val="1"/>
        </w:numPr>
        <w:jc w:val="both"/>
        <w:rPr>
          <w:lang w:val="de-DE"/>
        </w:rPr>
      </w:pPr>
      <w:r w:rsidRPr="00BB16BA">
        <w:rPr>
          <w:lang w:val="de-DE"/>
        </w:rPr>
        <w:t>Die IRPEF-Abzüge für unterhaltsberechtigte Familienangehörige von Steuerpflichtigen, die in Italien steuerlich ansässig sind, aber nicht die italienische Staatsangehörigkeit oder die Staatsangehörigkeit eines EU-Mitgliedstaates besitzen (dies gilt auch für Norwegen, Island und Lichtenstein), werden in Bezug auf im Ausland ansässige Familienangehörige abgeschafft.</w:t>
      </w:r>
    </w:p>
    <w:p w14:paraId="5B85CC0A" w14:textId="1957FB7C" w:rsidR="00761D57" w:rsidRPr="00497C10" w:rsidRDefault="008557FA" w:rsidP="00BF43F7">
      <w:pPr>
        <w:jc w:val="both"/>
      </w:pPr>
      <w:r w:rsidRPr="008557FA">
        <w:rPr>
          <w:b/>
          <w:bCs/>
          <w:u w:val="single"/>
          <w:lang w:val="de-DE"/>
        </w:rPr>
        <w:t>Der Steuerpflichtige ist verpflichtet</w:t>
      </w:r>
      <w:r w:rsidRPr="008557FA">
        <w:rPr>
          <w:lang w:val="de-DE"/>
        </w:rPr>
        <w:t>, dem Arbeitgeber (</w:t>
      </w:r>
      <w:r w:rsidR="008D3FB8">
        <w:rPr>
          <w:lang w:val="de-DE"/>
        </w:rPr>
        <w:t>Steuersubstitut</w:t>
      </w:r>
      <w:r w:rsidRPr="008557FA">
        <w:rPr>
          <w:lang w:val="de-DE"/>
        </w:rPr>
        <w:t>) rechtzeitig die Daten der Familienangehörigen mitzuteilen, für die keine Steuerabzüge mehr fällig sind. Andernfalls droht eine Strafe zwischen 250 € und 2.000 €.</w:t>
      </w:r>
    </w:p>
    <w:sectPr w:rsidR="00761D57" w:rsidRPr="00497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621A7"/>
    <w:multiLevelType w:val="hybridMultilevel"/>
    <w:tmpl w:val="C4580EB4"/>
    <w:lvl w:ilvl="0" w:tplc="72AC9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de-D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10"/>
    <w:rsid w:val="0012751F"/>
    <w:rsid w:val="0014230A"/>
    <w:rsid w:val="001665D4"/>
    <w:rsid w:val="001E54AE"/>
    <w:rsid w:val="00276C5B"/>
    <w:rsid w:val="002856C2"/>
    <w:rsid w:val="00315AEA"/>
    <w:rsid w:val="003A51F1"/>
    <w:rsid w:val="003C68B2"/>
    <w:rsid w:val="003F263D"/>
    <w:rsid w:val="00497C10"/>
    <w:rsid w:val="004D65FA"/>
    <w:rsid w:val="004D71A9"/>
    <w:rsid w:val="005025FA"/>
    <w:rsid w:val="005121BD"/>
    <w:rsid w:val="00566184"/>
    <w:rsid w:val="00761D57"/>
    <w:rsid w:val="00806FBE"/>
    <w:rsid w:val="00841BB3"/>
    <w:rsid w:val="008557FA"/>
    <w:rsid w:val="008D3FB8"/>
    <w:rsid w:val="009C44ED"/>
    <w:rsid w:val="00A01C83"/>
    <w:rsid w:val="00A14DE1"/>
    <w:rsid w:val="00AB6632"/>
    <w:rsid w:val="00AC28A6"/>
    <w:rsid w:val="00AF7C83"/>
    <w:rsid w:val="00B832D9"/>
    <w:rsid w:val="00B9146D"/>
    <w:rsid w:val="00B927C0"/>
    <w:rsid w:val="00B93F88"/>
    <w:rsid w:val="00BB16BA"/>
    <w:rsid w:val="00BF43F7"/>
    <w:rsid w:val="00C23A6A"/>
    <w:rsid w:val="00CA13EC"/>
    <w:rsid w:val="00CC5E7D"/>
    <w:rsid w:val="00E32E08"/>
    <w:rsid w:val="00E43205"/>
    <w:rsid w:val="00F00CC2"/>
    <w:rsid w:val="00F72A74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73120"/>
  <w15:chartTrackingRefBased/>
  <w15:docId w15:val="{F4B2F059-1001-4279-82B5-19BA7A96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Tiozzo, Paolo</dc:creator>
  <cp:keywords/>
  <dc:description/>
  <cp:lastModifiedBy>Marinello, Patrizia</cp:lastModifiedBy>
  <cp:revision>3</cp:revision>
  <dcterms:created xsi:type="dcterms:W3CDTF">2025-01-29T12:51:00Z</dcterms:created>
  <dcterms:modified xsi:type="dcterms:W3CDTF">2025-01-29T13:02:00Z</dcterms:modified>
</cp:coreProperties>
</file>